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65F98" w14:textId="77777777" w:rsidR="008F3A4A" w:rsidRDefault="00B0515C">
      <w:r>
        <w:t xml:space="preserve">ERRP Phase I Findings </w:t>
      </w:r>
    </w:p>
    <w:p w14:paraId="7C7E325E" w14:textId="77777777" w:rsidR="00B0515C" w:rsidRDefault="00B0515C"/>
    <w:p w14:paraId="2E3DB096" w14:textId="77777777" w:rsidR="00B0515C" w:rsidRDefault="00B0515C"/>
    <w:p w14:paraId="2B4A052F" w14:textId="3E3F7B29" w:rsidR="00F0263B" w:rsidRDefault="00F0263B">
      <w:r>
        <w:t>Forward</w:t>
      </w:r>
    </w:p>
    <w:p w14:paraId="51B595C5" w14:textId="77777777" w:rsidR="00F0263B" w:rsidRDefault="00F0263B"/>
    <w:p w14:paraId="655672FB" w14:textId="4974DB4F" w:rsidR="00FC5941" w:rsidRDefault="00FC5941">
      <w:r>
        <w:t>AER’s Emerging Risk Research Program (ERRP)</w:t>
      </w:r>
      <w:r w:rsidR="00E70B77">
        <w:t xml:space="preserve"> for </w:t>
      </w:r>
      <w:r w:rsidR="00F0263B">
        <w:t>severe conve</w:t>
      </w:r>
      <w:r w:rsidR="005F7DCE">
        <w:t xml:space="preserve">ctive environments examines </w:t>
      </w:r>
      <w:r w:rsidR="00F0263B">
        <w:t xml:space="preserve">changes in thunderstorm activity in the US and Canada.  This 2-year research program started June 2013 and is funded by a group of </w:t>
      </w:r>
      <w:proofErr w:type="gramStart"/>
      <w:r w:rsidR="00F0263B">
        <w:t>US and Canadian insurers</w:t>
      </w:r>
      <w:proofErr w:type="gramEnd"/>
      <w:r w:rsidR="00F0263B">
        <w:t xml:space="preserve">. This report presents </w:t>
      </w:r>
      <w:r w:rsidR="005F7DCE">
        <w:t>the findings of Phase I</w:t>
      </w:r>
      <w:r w:rsidR="00F0263B">
        <w:t xml:space="preserve"> (year 1</w:t>
      </w:r>
      <w:r w:rsidR="005F7DCE">
        <w:t xml:space="preserve"> research</w:t>
      </w:r>
      <w:r w:rsidR="00F0263B">
        <w:t>)</w:t>
      </w:r>
      <w:r w:rsidR="00DA032B">
        <w:t>, focused on larg</w:t>
      </w:r>
      <w:r w:rsidR="00CA0B83">
        <w:t>e-scale trends in space and over a long period of record (i.e., many decades)</w:t>
      </w:r>
      <w:r w:rsidR="00DA032B">
        <w:t>. The content of this report is for the sole consumption of ERRP p</w:t>
      </w:r>
      <w:r w:rsidR="005F7DCE">
        <w:t>articipants, is for their use and should not be distributed outside of the participating companies.</w:t>
      </w:r>
    </w:p>
    <w:p w14:paraId="4085F3D4" w14:textId="77777777" w:rsidR="00FC5941" w:rsidRDefault="00FC5941"/>
    <w:p w14:paraId="35E748CA" w14:textId="77777777" w:rsidR="00F0263B" w:rsidRDefault="00F0263B" w:rsidP="00F0263B">
      <w:r>
        <w:t>Introduction</w:t>
      </w:r>
    </w:p>
    <w:p w14:paraId="04E04880" w14:textId="77777777" w:rsidR="00F0263B" w:rsidRDefault="00F0263B"/>
    <w:p w14:paraId="0FAC3247" w14:textId="3D2F503A" w:rsidR="00606768" w:rsidRDefault="00B0515C">
      <w:r>
        <w:t xml:space="preserve">In the last ten years, the insurance industry in the US and Canada have experienced </w:t>
      </w:r>
      <w:r w:rsidR="00606768">
        <w:t xml:space="preserve">an </w:t>
      </w:r>
      <w:r>
        <w:t xml:space="preserve">unprecedented number of claims from losses associated with severe weather.  </w:t>
      </w:r>
      <w:r w:rsidR="00133152">
        <w:t>Five</w:t>
      </w:r>
      <w:r w:rsidR="005E737F">
        <w:t xml:space="preserve"> </w:t>
      </w:r>
      <w:r>
        <w:t xml:space="preserve">of the last ten years </w:t>
      </w:r>
      <w:r w:rsidR="00133152">
        <w:t>(2004-2013) have produced insured US</w:t>
      </w:r>
      <w:r w:rsidR="005E737F">
        <w:t xml:space="preserve"> </w:t>
      </w:r>
      <w:r w:rsidR="00E70B77">
        <w:t xml:space="preserve">catastrophic weather </w:t>
      </w:r>
      <w:r w:rsidR="005E737F">
        <w:t>losses of more than $4</w:t>
      </w:r>
      <w:r>
        <w:t xml:space="preserve">0 </w:t>
      </w:r>
      <w:proofErr w:type="spellStart"/>
      <w:r>
        <w:t>bn</w:t>
      </w:r>
      <w:proofErr w:type="spellEnd"/>
      <w:r>
        <w:t>, while only</w:t>
      </w:r>
      <w:r w:rsidR="005E737F">
        <w:t xml:space="preserve"> one year in the prior 25</w:t>
      </w:r>
      <w:r>
        <w:t xml:space="preserve"> years pr</w:t>
      </w:r>
      <w:r w:rsidR="005E737F">
        <w:t>oduced insured losses topping $4</w:t>
      </w:r>
      <w:r>
        <w:t xml:space="preserve">0 </w:t>
      </w:r>
      <w:proofErr w:type="spellStart"/>
      <w:r>
        <w:t>bn</w:t>
      </w:r>
      <w:proofErr w:type="spellEnd"/>
      <w:r>
        <w:t xml:space="preserve"> (1992, Hurricane Andrew).</w:t>
      </w:r>
      <w:r w:rsidR="00606768">
        <w:t xml:space="preserve">  For Canada, </w:t>
      </w:r>
      <w:r w:rsidR="00133152">
        <w:t>a similar upward tend in losses in recent years has also occurred.  T</w:t>
      </w:r>
      <w:r w:rsidR="00F22F19">
        <w:t>elling statement</w:t>
      </w:r>
      <w:r w:rsidR="00E75135">
        <w:t>s</w:t>
      </w:r>
      <w:r w:rsidR="00F22F19">
        <w:t xml:space="preserve"> </w:t>
      </w:r>
      <w:r w:rsidR="00133152">
        <w:t xml:space="preserve">about severe weather risk in Canada </w:t>
      </w:r>
      <w:r w:rsidR="00F22F19">
        <w:t>can be found in IBC’s 2014 F</w:t>
      </w:r>
      <w:r w:rsidR="00FB2A96">
        <w:t xml:space="preserve">ACTS </w:t>
      </w:r>
      <w:r w:rsidR="00216544">
        <w:t>book (IBC, 2014):</w:t>
      </w:r>
      <w:r w:rsidR="00F22F19">
        <w:t xml:space="preserve"> </w:t>
      </w:r>
    </w:p>
    <w:p w14:paraId="5C1181B8" w14:textId="77777777" w:rsidR="00606768" w:rsidRDefault="00606768"/>
    <w:p w14:paraId="26AA44F7" w14:textId="6C0EAD8E" w:rsidR="00B0515C" w:rsidRDefault="00F22F19" w:rsidP="00D84F01">
      <w:pPr>
        <w:ind w:left="450"/>
      </w:pPr>
      <w:r>
        <w:t>“</w:t>
      </w:r>
      <w:r w:rsidR="00E75135">
        <w:t xml:space="preserve">Damage caused by severe weather has emerged in recent years as the leading cause of property insurance claims and now exceeds fire damage in some regions of the country.  Environment Canada reports that extreme weather events that used to </w:t>
      </w:r>
      <w:r w:rsidR="008D0853">
        <w:t>happen every 40 years can now b</w:t>
      </w:r>
      <w:r w:rsidR="00E75135">
        <w:t xml:space="preserve">e </w:t>
      </w:r>
      <w:r w:rsidR="00696F7D">
        <w:t>expected to happen every six.</w:t>
      </w:r>
    </w:p>
    <w:p w14:paraId="2A66EB58" w14:textId="77777777" w:rsidR="00D84F01" w:rsidRDefault="00D84F01" w:rsidP="00D84F01">
      <w:pPr>
        <w:ind w:left="450"/>
      </w:pPr>
    </w:p>
    <w:p w14:paraId="495F655C" w14:textId="0A2518ED" w:rsidR="00D84F01" w:rsidRDefault="00D84F01" w:rsidP="00D84F01">
      <w:pPr>
        <w:ind w:left="450"/>
      </w:pPr>
      <w:r>
        <w:t xml:space="preserve">Payouts from extreme weather have more than doubled every 5-10 years since the 1980s. For each of the past four years [2010-2013], they have been near or above $1 </w:t>
      </w:r>
      <w:proofErr w:type="spellStart"/>
      <w:r>
        <w:t>bn</w:t>
      </w:r>
      <w:proofErr w:type="spellEnd"/>
      <w:r>
        <w:t xml:space="preserve"> in Canada.  And in 2013, losses were a historic $3.2 </w:t>
      </w:r>
      <w:proofErr w:type="spellStart"/>
      <w:r>
        <w:t>bn</w:t>
      </w:r>
      <w:proofErr w:type="spellEnd"/>
      <w:r>
        <w:t>, as a result of floods in Alberta and Toronto.  By comparison, total insured losses averaged $400 M/year over the 25-year period from 1983-2008.”</w:t>
      </w:r>
    </w:p>
    <w:p w14:paraId="686B6C4A" w14:textId="77777777" w:rsidR="00D84F01" w:rsidRDefault="00D84F01"/>
    <w:p w14:paraId="453907CB" w14:textId="350B1A15" w:rsidR="004811C1" w:rsidRDefault="004811C1">
      <w:r>
        <w:t>AER’s Emerging Risk Research Program (ERRP) is examining the underlying perils of hail, tornado and wind in the US and Canada to determine if there are any shifts in the timing or the occurrence of severe weather.  This report communicates the findings of the research of Phase I, July 2013 – June 2014, that focused on large time and space scales of the occurrence of severe weather in the US and Canada.</w:t>
      </w:r>
    </w:p>
    <w:p w14:paraId="1A868752" w14:textId="77777777" w:rsidR="004811C1" w:rsidRDefault="004811C1"/>
    <w:p w14:paraId="5E9B9B40" w14:textId="39FF02E1" w:rsidR="00133152" w:rsidRDefault="00286A28">
      <w:r>
        <w:t xml:space="preserve">The report that follows (1) reviews the development and validation of peril models that diagnose </w:t>
      </w:r>
      <w:r w:rsidR="00DE66E0">
        <w:t xml:space="preserve">environments </w:t>
      </w:r>
      <w:r>
        <w:t>of hail, tornado and wind environments from atmospheric reanalysis, (2) examines long-term and regional trends in severe weather occurrence, (3) reviews analysis of independent peril data sets for hail, tornado and wind</w:t>
      </w:r>
      <w:r w:rsidR="00C0444F">
        <w:t>, and finally (4) summarizes conclusions drawn from the various analyses.</w:t>
      </w:r>
    </w:p>
    <w:p w14:paraId="35D59720" w14:textId="12331785" w:rsidR="005E737F" w:rsidRDefault="00133152">
      <w:r>
        <w:br w:type="page"/>
      </w:r>
    </w:p>
    <w:p w14:paraId="7BE571CC" w14:textId="38FF63C7" w:rsidR="00DA25D0" w:rsidRDefault="00F5547A">
      <w:r>
        <w:rPr>
          <w:noProof/>
        </w:rPr>
        <w:lastRenderedPageBreak/>
        <w:drawing>
          <wp:inline distT="0" distB="0" distL="0" distR="0" wp14:anchorId="38A38F0D" wp14:editId="0C66E1E0">
            <wp:extent cx="5943600" cy="4326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losses-Munich-Re.tiff"/>
                    <pic:cNvPicPr/>
                  </pic:nvPicPr>
                  <pic:blipFill>
                    <a:blip r:embed="rId5">
                      <a:extLst>
                        <a:ext uri="{28A0092B-C50C-407E-A947-70E740481C1C}">
                          <a14:useLocalDpi xmlns:a14="http://schemas.microsoft.com/office/drawing/2010/main" val="0"/>
                        </a:ext>
                      </a:extLst>
                    </a:blip>
                    <a:stretch>
                      <a:fillRect/>
                    </a:stretch>
                  </pic:blipFill>
                  <pic:spPr>
                    <a:xfrm>
                      <a:off x="0" y="0"/>
                      <a:ext cx="5943600" cy="4326890"/>
                    </a:xfrm>
                    <a:prstGeom prst="rect">
                      <a:avLst/>
                    </a:prstGeom>
                  </pic:spPr>
                </pic:pic>
              </a:graphicData>
            </a:graphic>
          </wp:inline>
        </w:drawing>
      </w:r>
    </w:p>
    <w:p w14:paraId="6B0FF7A0" w14:textId="77777777" w:rsidR="00133152" w:rsidRDefault="00133152"/>
    <w:p w14:paraId="128C4EA2" w14:textId="4F467274" w:rsidR="00133152" w:rsidRDefault="00133152">
      <w:r>
        <w:t xml:space="preserve">Fig. 1: Annual insured and overall losses for the US from 1980 – 2013 expressed in </w:t>
      </w:r>
      <w:proofErr w:type="gramStart"/>
      <w:r>
        <w:t>2013  dollars</w:t>
      </w:r>
      <w:proofErr w:type="gramEnd"/>
      <w:r>
        <w:t>. Source: Munich Re.</w:t>
      </w:r>
    </w:p>
    <w:p w14:paraId="31777B7C" w14:textId="77777777" w:rsidR="00133152" w:rsidRDefault="00133152"/>
    <w:p w14:paraId="6D247864" w14:textId="7A7414CA" w:rsidR="00E75135" w:rsidRDefault="00133152">
      <w:r w:rsidRPr="00133152">
        <w:drawing>
          <wp:inline distT="0" distB="0" distL="0" distR="0" wp14:anchorId="524E8012" wp14:editId="28940197">
            <wp:extent cx="5486400" cy="2702560"/>
            <wp:effectExtent l="0" t="0" r="0" b="0"/>
            <wp:docPr id="7" name="Picture 6" descr="CAT-losses-1983-201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AT-losses-1983-2013.tiff"/>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486400" cy="2702560"/>
                    </a:xfrm>
                    <a:prstGeom prst="rect">
                      <a:avLst/>
                    </a:prstGeom>
                  </pic:spPr>
                </pic:pic>
              </a:graphicData>
            </a:graphic>
          </wp:inline>
        </w:drawing>
      </w:r>
    </w:p>
    <w:p w14:paraId="08D09F11" w14:textId="32AE94EC" w:rsidR="00B0515C" w:rsidRDefault="00133152">
      <w:r>
        <w:t>Fig 2. Annual ins</w:t>
      </w:r>
      <w:r w:rsidR="00F40D64">
        <w:t>ured losses in Canada, 1983 -</w:t>
      </w:r>
      <w:r>
        <w:t xml:space="preserve"> 2013 and an estimated trend line.  Source: IBC.</w:t>
      </w:r>
    </w:p>
    <w:p w14:paraId="73EBDD2B" w14:textId="5DD1DD05" w:rsidR="00FB2A96" w:rsidRDefault="00FB2A96">
      <w:r>
        <w:t>Refe</w:t>
      </w:r>
      <w:bookmarkStart w:id="0" w:name="_GoBack"/>
      <w:bookmarkEnd w:id="0"/>
      <w:r>
        <w:t>rences:</w:t>
      </w:r>
    </w:p>
    <w:p w14:paraId="3A90BDE5" w14:textId="77777777" w:rsidR="00FB2A96" w:rsidRDefault="00FB2A96"/>
    <w:p w14:paraId="4E9582B4" w14:textId="2A2EBEA6" w:rsidR="00F40D64" w:rsidRDefault="00F40D64">
      <w:r>
        <w:t xml:space="preserve">Munich Re, 2014: </w:t>
      </w:r>
      <w:r w:rsidRPr="00F40D64">
        <w:t xml:space="preserve">2013 Natural Catastrophe </w:t>
      </w:r>
      <w:proofErr w:type="gramStart"/>
      <w:r w:rsidRPr="00F40D64">
        <w:t>Year</w:t>
      </w:r>
      <w:proofErr w:type="gramEnd"/>
      <w:r w:rsidRPr="00F40D64">
        <w:t xml:space="preserve"> in Review</w:t>
      </w:r>
      <w:r>
        <w:t xml:space="preserve">. </w:t>
      </w:r>
      <w:hyperlink r:id="rId7" w:history="1">
        <w:r w:rsidRPr="000D18F9">
          <w:rPr>
            <w:rStyle w:val="Hyperlink"/>
          </w:rPr>
          <w:t>http://www.munichreamerica.com/site/mram/get/documents_E1433556406/mram/assetpool.mr_america/PDFs/4_Events/MunichRe_III_NatCatWebinar_012014.pdf</w:t>
        </w:r>
      </w:hyperlink>
    </w:p>
    <w:p w14:paraId="11EA4844" w14:textId="77777777" w:rsidR="00F40D64" w:rsidRDefault="00F40D64"/>
    <w:p w14:paraId="5718F90F" w14:textId="7CBFDF7F" w:rsidR="00FB2A96" w:rsidRDefault="00FB2A96">
      <w:r>
        <w:t xml:space="preserve">IBC, 2014: </w:t>
      </w:r>
      <w:r w:rsidR="00F40D64">
        <w:t xml:space="preserve">FACTS book. </w:t>
      </w:r>
      <w:hyperlink r:id="rId8" w:history="1">
        <w:r w:rsidRPr="00F40D64">
          <w:rPr>
            <w:rStyle w:val="Hyperlink"/>
          </w:rPr>
          <w:t>http://www.ibc.ca/en/Need_More_Info/Facts_Book/index.asp</w:t>
        </w:r>
      </w:hyperlink>
    </w:p>
    <w:sectPr w:rsidR="00FB2A96" w:rsidSect="00606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5C"/>
    <w:rsid w:val="00133152"/>
    <w:rsid w:val="00216544"/>
    <w:rsid w:val="00286A28"/>
    <w:rsid w:val="004811C1"/>
    <w:rsid w:val="005E737F"/>
    <w:rsid w:val="005F7DCE"/>
    <w:rsid w:val="00606768"/>
    <w:rsid w:val="00696F7D"/>
    <w:rsid w:val="008D0853"/>
    <w:rsid w:val="008F3A4A"/>
    <w:rsid w:val="00AD0F4A"/>
    <w:rsid w:val="00B0515C"/>
    <w:rsid w:val="00C0444F"/>
    <w:rsid w:val="00CA0B83"/>
    <w:rsid w:val="00D84F01"/>
    <w:rsid w:val="00DA032B"/>
    <w:rsid w:val="00DA25D0"/>
    <w:rsid w:val="00DE66E0"/>
    <w:rsid w:val="00E70B77"/>
    <w:rsid w:val="00E75135"/>
    <w:rsid w:val="00F0263B"/>
    <w:rsid w:val="00F22F19"/>
    <w:rsid w:val="00F40D64"/>
    <w:rsid w:val="00F5547A"/>
    <w:rsid w:val="00FB2A96"/>
    <w:rsid w:val="00FC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BAC1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152"/>
    <w:rPr>
      <w:rFonts w:ascii="Lucida Grande" w:hAnsi="Lucida Grande"/>
      <w:sz w:val="18"/>
      <w:szCs w:val="18"/>
    </w:rPr>
  </w:style>
  <w:style w:type="character" w:customStyle="1" w:styleId="BalloonTextChar">
    <w:name w:val="Balloon Text Char"/>
    <w:basedOn w:val="DefaultParagraphFont"/>
    <w:link w:val="BalloonText"/>
    <w:uiPriority w:val="99"/>
    <w:semiHidden/>
    <w:rsid w:val="00133152"/>
    <w:rPr>
      <w:rFonts w:ascii="Lucida Grande" w:hAnsi="Lucida Grande"/>
      <w:sz w:val="18"/>
      <w:szCs w:val="18"/>
    </w:rPr>
  </w:style>
  <w:style w:type="character" w:styleId="Hyperlink">
    <w:name w:val="Hyperlink"/>
    <w:basedOn w:val="DefaultParagraphFont"/>
    <w:uiPriority w:val="99"/>
    <w:unhideWhenUsed/>
    <w:rsid w:val="00F40D6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152"/>
    <w:rPr>
      <w:rFonts w:ascii="Lucida Grande" w:hAnsi="Lucida Grande"/>
      <w:sz w:val="18"/>
      <w:szCs w:val="18"/>
    </w:rPr>
  </w:style>
  <w:style w:type="character" w:customStyle="1" w:styleId="BalloonTextChar">
    <w:name w:val="Balloon Text Char"/>
    <w:basedOn w:val="DefaultParagraphFont"/>
    <w:link w:val="BalloonText"/>
    <w:uiPriority w:val="99"/>
    <w:semiHidden/>
    <w:rsid w:val="00133152"/>
    <w:rPr>
      <w:rFonts w:ascii="Lucida Grande" w:hAnsi="Lucida Grande"/>
      <w:sz w:val="18"/>
      <w:szCs w:val="18"/>
    </w:rPr>
  </w:style>
  <w:style w:type="character" w:styleId="Hyperlink">
    <w:name w:val="Hyperlink"/>
    <w:basedOn w:val="DefaultParagraphFont"/>
    <w:uiPriority w:val="99"/>
    <w:unhideWhenUsed/>
    <w:rsid w:val="00F40D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image" Target="media/image2.tiff"/><Relationship Id="rId7" Type="http://schemas.openxmlformats.org/officeDocument/2006/relationships/hyperlink" Target="http://www.munichreamerica.com/site/mram/get/documents_E1433556406/mram/assetpool.mr_america/PDFs/4_Events/MunichRe_III_NatCatWebinar_012014.pdf" TargetMode="External"/><Relationship Id="rId8" Type="http://schemas.openxmlformats.org/officeDocument/2006/relationships/hyperlink" Target="http://www.ibc.ca/en/Need_More_Info/Facts_Book/index.as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2913</Characters>
  <Application>Microsoft Macintosh Word</Application>
  <DocSecurity>0</DocSecurity>
  <Lines>24</Lines>
  <Paragraphs>6</Paragraphs>
  <ScaleCrop>false</ScaleCrop>
  <Company>AER, Inc.</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Mark Leidner</dc:creator>
  <cp:keywords/>
  <dc:description/>
  <cp:lastModifiedBy>S. Mark Leidner</cp:lastModifiedBy>
  <cp:revision>2</cp:revision>
  <dcterms:created xsi:type="dcterms:W3CDTF">2014-06-11T14:34:00Z</dcterms:created>
  <dcterms:modified xsi:type="dcterms:W3CDTF">2014-06-11T14:34:00Z</dcterms:modified>
</cp:coreProperties>
</file>